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blanc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blanc</w:t>
      </w:r>
      <w:br/>
      <w:r>
        <w:rPr/>
        <w:t xml:space="preserve">• UC1, Code EAN: 4007841099640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350 W</w:t>
      </w:r>
      <w:br/>
      <w:r>
        <w:rPr/>
        <w:t xml:space="preserve">• Lampes LED &gt; 8 W: 350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160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(35 m²)</w:t>
      </w:r>
      <w:br/>
      <w:r>
        <w:rPr/>
        <w:t xml:space="preserve">• Portée tangentielle: r = 17 m (404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2160N COM1 -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2026-10-15T01:01:10+02:00</dcterms:created>
  <dcterms:modified xsi:type="dcterms:W3CDTF">2026-10-15T01:01:10+02:00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